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F6E14" w:rsidRDefault="00D54C2A" w:rsidP="00DF6E14">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Pr>
          <w:rFonts w:ascii="PT Astra Serif" w:eastAsia="Times New Roman" w:hAnsi="PT Astra Serif" w:cs="Times New Roman"/>
          <w:b/>
          <w:bCs/>
          <w:color w:val="000000"/>
          <w:kern w:val="1"/>
          <w:sz w:val="24"/>
          <w:szCs w:val="24"/>
          <w:lang w:eastAsia="ar-SA"/>
        </w:rPr>
        <w:t>на в</w:t>
      </w:r>
      <w:r w:rsidRPr="00D54C2A">
        <w:rPr>
          <w:rFonts w:ascii="PT Astra Serif" w:eastAsia="Times New Roman" w:hAnsi="PT Astra Serif" w:cs="Times New Roman"/>
          <w:b/>
          <w:bCs/>
          <w:color w:val="000000"/>
          <w:kern w:val="1"/>
          <w:sz w:val="24"/>
          <w:szCs w:val="24"/>
          <w:lang w:eastAsia="ar-SA"/>
        </w:rPr>
        <w:t>ыполнение работ по ремонту площади у здания МАУ "Центр Культуры Югра-Презент", в мкр. Югорск-2 в городе Югорске</w:t>
      </w:r>
      <w:r w:rsidR="00C83508">
        <w:rPr>
          <w:rFonts w:ascii="PT Astra Serif" w:eastAsia="Times New Roman" w:hAnsi="PT Astra Serif" w:cs="Times New Roman"/>
          <w:b/>
          <w:bCs/>
          <w:color w:val="000000"/>
          <w:kern w:val="1"/>
          <w:sz w:val="24"/>
          <w:szCs w:val="24"/>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DF6E14">
        <w:rPr>
          <w:rFonts w:ascii="PT Astra Serif" w:eastAsia="Times New Roman" w:hAnsi="PT Astra Serif" w:cs="Times New Roman"/>
          <w:b/>
          <w:bCs/>
          <w:kern w:val="2"/>
          <w:sz w:val="24"/>
          <w:szCs w:val="24"/>
          <w:lang w:val="x-none"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val="x-none" w:eastAsia="ar-SA"/>
        </w:rPr>
        <w:t xml:space="preserve">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D54C2A">
        <w:rPr>
          <w:rFonts w:ascii="PT Astra Serif" w:eastAsia="Times New Roman" w:hAnsi="PT Astra Serif" w:cs="Times New Roman"/>
          <w:kern w:val="2"/>
          <w:sz w:val="24"/>
          <w:szCs w:val="24"/>
          <w:lang w:eastAsia="ar-SA"/>
        </w:rPr>
        <w:t>выполнить</w:t>
      </w:r>
      <w:r w:rsidR="00D54C2A" w:rsidRPr="00D54C2A">
        <w:rPr>
          <w:rFonts w:ascii="PT Astra Serif" w:eastAsia="Times New Roman" w:hAnsi="PT Astra Serif" w:cs="Times New Roman"/>
          <w:kern w:val="2"/>
          <w:sz w:val="24"/>
          <w:szCs w:val="24"/>
          <w:lang w:eastAsia="ar-SA"/>
        </w:rPr>
        <w:t xml:space="preserve"> работ</w:t>
      </w:r>
      <w:r w:rsidR="00D54C2A">
        <w:rPr>
          <w:rFonts w:ascii="PT Astra Serif" w:eastAsia="Times New Roman" w:hAnsi="PT Astra Serif" w:cs="Times New Roman"/>
          <w:kern w:val="2"/>
          <w:sz w:val="24"/>
          <w:szCs w:val="24"/>
          <w:lang w:eastAsia="ar-SA"/>
        </w:rPr>
        <w:t>ы</w:t>
      </w:r>
      <w:r w:rsidR="00D54C2A" w:rsidRPr="00D54C2A">
        <w:rPr>
          <w:rFonts w:ascii="PT Astra Serif" w:eastAsia="Times New Roman" w:hAnsi="PT Astra Serif" w:cs="Times New Roman"/>
          <w:kern w:val="2"/>
          <w:sz w:val="24"/>
          <w:szCs w:val="24"/>
          <w:lang w:eastAsia="ar-SA"/>
        </w:rPr>
        <w:t xml:space="preserve"> по ремонту площади у здания МАУ "Центр Культуры Югра-Презент", в </w:t>
      </w:r>
      <w:proofErr w:type="spellStart"/>
      <w:r w:rsidR="00D54C2A" w:rsidRPr="00D54C2A">
        <w:rPr>
          <w:rFonts w:ascii="PT Astra Serif" w:eastAsia="Times New Roman" w:hAnsi="PT Astra Serif" w:cs="Times New Roman"/>
          <w:kern w:val="2"/>
          <w:sz w:val="24"/>
          <w:szCs w:val="24"/>
          <w:lang w:eastAsia="ar-SA"/>
        </w:rPr>
        <w:t>мкр</w:t>
      </w:r>
      <w:proofErr w:type="spellEnd"/>
      <w:r w:rsidR="00D54C2A" w:rsidRPr="00D54C2A">
        <w:rPr>
          <w:rFonts w:ascii="PT Astra Serif" w:eastAsia="Times New Roman" w:hAnsi="PT Astra Serif" w:cs="Times New Roman"/>
          <w:kern w:val="2"/>
          <w:sz w:val="24"/>
          <w:szCs w:val="24"/>
          <w:lang w:eastAsia="ar-SA"/>
        </w:rPr>
        <w:t>. Югорск-2 в городе Югорске</w:t>
      </w:r>
      <w:r w:rsidR="00B00F8D" w:rsidRPr="00B00F8D">
        <w:rPr>
          <w:rFonts w:ascii="PT Astra Serif" w:eastAsia="Times New Roman" w:hAnsi="PT Astra Serif" w:cs="Times New Roman"/>
          <w:kern w:val="2"/>
          <w:sz w:val="24"/>
          <w:szCs w:val="24"/>
          <w:lang w:eastAsia="ar-SA"/>
        </w:rPr>
        <w:t xml:space="preserve"> </w:t>
      </w:r>
      <w:r w:rsidR="00B00F8D">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D54C2A" w:rsidRPr="00D54C2A">
        <w:rPr>
          <w:rFonts w:ascii="PT Astra Serif" w:hAnsi="PT Astra Serif"/>
          <w:sz w:val="24"/>
          <w:szCs w:val="24"/>
        </w:rPr>
        <w:t>Ханты-Мансийский автономный округ, Югорск, микрорайон Югорск-2, 11 (прилегающая территория у здания)</w:t>
      </w:r>
      <w:r w:rsidR="00D54C2A">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701A51">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701A51" w:rsidRPr="00701A51" w:rsidRDefault="00701A51" w:rsidP="00701A51">
      <w:pPr>
        <w:spacing w:after="0"/>
        <w:ind w:right="396"/>
        <w:jc w:val="both"/>
        <w:rPr>
          <w:rFonts w:ascii="Times New Roman" w:hAnsi="Times New Roman" w:cs="Times New Roman"/>
          <w:sz w:val="24"/>
          <w:szCs w:val="24"/>
        </w:rPr>
      </w:pPr>
      <w:proofErr w:type="gramStart"/>
      <w:r w:rsidRPr="00701A51">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701A51">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BC0EFE">
        <w:fldChar w:fldCharType="begin"/>
      </w:r>
      <w:r w:rsidR="00BC0EF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BC0EFE">
        <w:fldChar w:fldCharType="separate"/>
      </w:r>
      <w:r w:rsidRPr="0008218B">
        <w:rPr>
          <w:rStyle w:val="aa"/>
          <w:rFonts w:ascii="PT Astra Serif" w:hAnsi="PT Astra Serif"/>
          <w:color w:val="auto"/>
        </w:rPr>
        <w:t>пунктом 2</w:t>
      </w:r>
      <w:r w:rsidR="00BC0EFE">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701A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701A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Pr="0008218B" w:rsidRDefault="00701A51" w:rsidP="00701A51">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28482E" w:rsidRDefault="0028482E"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01A51" w:rsidRDefault="00701A51"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Default="000409FF"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D54C2A" w:rsidRPr="00D54C2A" w:rsidRDefault="000409FF" w:rsidP="00D54C2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F86684" w:rsidRPr="00F86684" w:rsidRDefault="00F86684" w:rsidP="00F86684">
      <w:pPr>
        <w:tabs>
          <w:tab w:val="left" w:pos="360"/>
        </w:tabs>
        <w:suppressAutoHyphens/>
        <w:autoSpaceDE w:val="0"/>
        <w:spacing w:after="0" w:line="240" w:lineRule="auto"/>
        <w:jc w:val="center"/>
        <w:rPr>
          <w:rFonts w:ascii="PT Astra Serif" w:eastAsia="Arial" w:hAnsi="PT Astra Serif" w:cs="Times New Roman"/>
          <w:b/>
          <w:bCs/>
          <w:kern w:val="1"/>
          <w:sz w:val="24"/>
          <w:szCs w:val="24"/>
          <w:lang w:eastAsia="ar-SA"/>
        </w:rPr>
      </w:pPr>
      <w:r w:rsidRPr="00F86684">
        <w:rPr>
          <w:rFonts w:ascii="PT Astra Serif" w:eastAsia="Arial" w:hAnsi="PT Astra Serif" w:cs="Times New Roman"/>
          <w:b/>
          <w:bCs/>
          <w:kern w:val="1"/>
          <w:sz w:val="24"/>
          <w:szCs w:val="24"/>
          <w:lang w:eastAsia="ar-SA"/>
        </w:rPr>
        <w:t>ТЕХНИЧЕСКОЕ ЗАДАНИЕ</w:t>
      </w:r>
    </w:p>
    <w:p w:rsidR="00D54C2A" w:rsidRPr="00D54C2A" w:rsidRDefault="00D54C2A" w:rsidP="00D54C2A">
      <w:pPr>
        <w:suppressAutoHyphens/>
        <w:autoSpaceDE w:val="0"/>
        <w:autoSpaceDN w:val="0"/>
        <w:adjustRightInd w:val="0"/>
        <w:spacing w:after="0" w:line="240" w:lineRule="auto"/>
        <w:ind w:right="-1"/>
        <w:jc w:val="both"/>
        <w:rPr>
          <w:rFonts w:ascii="PT Astra Serif" w:eastAsia="Times New Roman" w:hAnsi="PT Astra Serif" w:cs="Times New Roman"/>
          <w:b/>
          <w:bCs/>
          <w:kern w:val="2"/>
          <w:sz w:val="24"/>
          <w:szCs w:val="24"/>
          <w:lang w:eastAsia="ar-SA"/>
        </w:rPr>
      </w:pPr>
      <w:r w:rsidRPr="00D54C2A">
        <w:rPr>
          <w:rFonts w:ascii="PT Astra Serif" w:eastAsia="Times New Roman" w:hAnsi="PT Astra Serif" w:cs="Times New Roman"/>
          <w:b/>
          <w:bCs/>
          <w:kern w:val="2"/>
          <w:sz w:val="24"/>
          <w:szCs w:val="24"/>
          <w:lang w:eastAsia="ar-SA"/>
        </w:rPr>
        <w:t xml:space="preserve">  Выполнение работ по ремонту площади у здания МАУ "Центр Культуры Югра-Презент", в </w:t>
      </w:r>
      <w:proofErr w:type="spellStart"/>
      <w:r w:rsidRPr="00D54C2A">
        <w:rPr>
          <w:rFonts w:ascii="PT Astra Serif" w:eastAsia="Times New Roman" w:hAnsi="PT Astra Serif" w:cs="Times New Roman"/>
          <w:b/>
          <w:bCs/>
          <w:kern w:val="2"/>
          <w:sz w:val="24"/>
          <w:szCs w:val="24"/>
          <w:lang w:eastAsia="ar-SA"/>
        </w:rPr>
        <w:t>мкр</w:t>
      </w:r>
      <w:proofErr w:type="spellEnd"/>
      <w:r w:rsidRPr="00D54C2A">
        <w:rPr>
          <w:rFonts w:ascii="PT Astra Serif" w:eastAsia="Times New Roman" w:hAnsi="PT Astra Serif" w:cs="Times New Roman"/>
          <w:b/>
          <w:bCs/>
          <w:kern w:val="2"/>
          <w:sz w:val="24"/>
          <w:szCs w:val="24"/>
          <w:lang w:eastAsia="ar-SA"/>
        </w:rPr>
        <w:t>. Югорск-2 в городе Югорске</w:t>
      </w:r>
    </w:p>
    <w:p w:rsidR="00D54C2A" w:rsidRPr="00D54C2A" w:rsidRDefault="00D54C2A" w:rsidP="00D54C2A">
      <w:pPr>
        <w:suppressAutoHyphens/>
        <w:autoSpaceDE w:val="0"/>
        <w:autoSpaceDN w:val="0"/>
        <w:adjustRightInd w:val="0"/>
        <w:spacing w:after="0" w:line="240" w:lineRule="auto"/>
        <w:ind w:right="-1"/>
        <w:jc w:val="both"/>
        <w:rPr>
          <w:rFonts w:ascii="PT Astra Serif" w:eastAsia="Times New Roman" w:hAnsi="PT Astra Serif" w:cs="Times New Roman"/>
          <w:color w:val="000000" w:themeColor="text1"/>
          <w:kern w:val="2"/>
          <w:sz w:val="24"/>
          <w:szCs w:val="24"/>
          <w:lang w:eastAsia="ar-SA"/>
        </w:rPr>
      </w:pPr>
      <w:r w:rsidRPr="00D54C2A">
        <w:rPr>
          <w:rFonts w:ascii="PT Astra Serif" w:eastAsia="Times New Roman" w:hAnsi="PT Astra Serif" w:cs="Times New Roman"/>
          <w:b/>
          <w:bCs/>
          <w:color w:val="000000" w:themeColor="text1"/>
          <w:kern w:val="2"/>
          <w:sz w:val="24"/>
          <w:szCs w:val="24"/>
          <w:u w:val="single"/>
          <w:lang w:eastAsia="ar-SA"/>
        </w:rPr>
        <w:t>Место выполнения работ</w:t>
      </w:r>
      <w:r w:rsidRPr="00D54C2A">
        <w:rPr>
          <w:rFonts w:ascii="PT Astra Serif" w:eastAsia="Times New Roman" w:hAnsi="PT Astra Serif" w:cs="Times New Roman"/>
          <w:bCs/>
          <w:color w:val="000000" w:themeColor="text1"/>
          <w:kern w:val="2"/>
          <w:sz w:val="24"/>
          <w:szCs w:val="24"/>
          <w:lang w:eastAsia="ar-SA"/>
        </w:rPr>
        <w:t>:</w:t>
      </w:r>
      <w:r w:rsidRPr="00D54C2A">
        <w:rPr>
          <w:rFonts w:ascii="PT Astra Serif" w:eastAsia="Times New Roman" w:hAnsi="PT Astra Serif" w:cs="Times New Roman"/>
          <w:color w:val="000000" w:themeColor="text1"/>
          <w:kern w:val="2"/>
          <w:sz w:val="24"/>
          <w:szCs w:val="24"/>
          <w:lang w:eastAsia="ar-SA"/>
        </w:rPr>
        <w:t xml:space="preserve"> Ханты-Мансийский автономный округ, Югорск, микрорайон Югорск-2, 11 (прилегающая территория у здания).</w:t>
      </w:r>
    </w:p>
    <w:p w:rsidR="00D54C2A" w:rsidRPr="00D54C2A" w:rsidRDefault="00D54C2A" w:rsidP="00D54C2A">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D54C2A">
        <w:rPr>
          <w:rFonts w:ascii="PT Astra Serif" w:eastAsia="Times New Roman" w:hAnsi="PT Astra Serif" w:cs="Times New Roman"/>
          <w:b/>
          <w:kern w:val="2"/>
          <w:sz w:val="24"/>
          <w:szCs w:val="24"/>
          <w:u w:val="single"/>
          <w:lang w:eastAsia="ar-SA"/>
        </w:rPr>
        <w:t xml:space="preserve">Срок выполнения работ: </w:t>
      </w:r>
    </w:p>
    <w:p w:rsidR="00D54C2A" w:rsidRPr="00D54C2A" w:rsidRDefault="00D54C2A" w:rsidP="00D54C2A">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D54C2A">
        <w:rPr>
          <w:rFonts w:ascii="PT Astra Serif" w:eastAsia="Times New Roman" w:hAnsi="PT Astra Serif" w:cs="Times New Roman"/>
          <w:kern w:val="2"/>
          <w:sz w:val="24"/>
          <w:szCs w:val="24"/>
          <w:lang w:eastAsia="ar-SA"/>
        </w:rPr>
        <w:t>- начало: с даты заключения муниципального контракта;</w:t>
      </w:r>
    </w:p>
    <w:p w:rsidR="00D54C2A" w:rsidRPr="00D54C2A" w:rsidRDefault="00D54C2A" w:rsidP="00D54C2A">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D54C2A">
        <w:rPr>
          <w:rFonts w:ascii="PT Astra Serif" w:eastAsia="Times New Roman" w:hAnsi="PT Astra Serif" w:cs="Times New Roman"/>
          <w:kern w:val="2"/>
          <w:sz w:val="24"/>
          <w:szCs w:val="24"/>
          <w:lang w:eastAsia="ar-SA"/>
        </w:rPr>
        <w:t>- окончание: 20.08.2024</w:t>
      </w:r>
    </w:p>
    <w:p w:rsidR="00D54C2A" w:rsidRPr="00D54C2A" w:rsidRDefault="00D54C2A" w:rsidP="00D54C2A">
      <w:pPr>
        <w:suppressAutoHyphens/>
        <w:spacing w:after="0" w:line="240" w:lineRule="auto"/>
        <w:jc w:val="both"/>
        <w:rPr>
          <w:rFonts w:ascii="PT Astra Serif" w:eastAsia="Times New Roman" w:hAnsi="PT Astra Serif" w:cs="Times New Roman"/>
          <w:kern w:val="2"/>
          <w:sz w:val="24"/>
          <w:szCs w:val="24"/>
          <w:lang w:eastAsia="ar-SA"/>
        </w:rPr>
      </w:pPr>
      <w:r w:rsidRPr="00D54C2A">
        <w:rPr>
          <w:rFonts w:ascii="PT Astra Serif" w:eastAsia="Times New Roman" w:hAnsi="PT Astra Serif" w:cs="Times New Roman"/>
          <w:kern w:val="2"/>
          <w:sz w:val="24"/>
          <w:szCs w:val="24"/>
          <w:lang w:eastAsia="ar-SA"/>
        </w:rPr>
        <w:t xml:space="preserve">Срок исполнения контракта: </w:t>
      </w:r>
      <w:proofErr w:type="gramStart"/>
      <w:r w:rsidRPr="00D54C2A">
        <w:rPr>
          <w:rFonts w:ascii="PT Astra Serif" w:eastAsia="Times New Roman" w:hAnsi="PT Astra Serif" w:cs="Times New Roman"/>
          <w:kern w:val="2"/>
          <w:sz w:val="24"/>
          <w:szCs w:val="24"/>
          <w:lang w:eastAsia="ar-SA"/>
        </w:rPr>
        <w:t>с даты заключения</w:t>
      </w:r>
      <w:proofErr w:type="gramEnd"/>
      <w:r w:rsidRPr="00D54C2A">
        <w:rPr>
          <w:rFonts w:ascii="PT Astra Serif" w:eastAsia="Times New Roman" w:hAnsi="PT Astra Serif" w:cs="Times New Roman"/>
          <w:kern w:val="2"/>
          <w:sz w:val="24"/>
          <w:szCs w:val="24"/>
          <w:lang w:eastAsia="ar-SA"/>
        </w:rPr>
        <w:t xml:space="preserve"> муниципального контракта по 26.09.2024</w:t>
      </w:r>
    </w:p>
    <w:p w:rsidR="00D54C2A" w:rsidRPr="00D54C2A" w:rsidRDefault="00D54C2A" w:rsidP="00D54C2A">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D54C2A">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54C2A" w:rsidRPr="00D54C2A" w:rsidRDefault="00D54C2A" w:rsidP="00D54C2A">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D54C2A">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D54C2A" w:rsidRPr="00D54C2A" w:rsidRDefault="00D54C2A" w:rsidP="00D54C2A">
      <w:pPr>
        <w:suppressAutoHyphens/>
        <w:spacing w:after="0" w:line="240" w:lineRule="auto"/>
        <w:ind w:firstLine="709"/>
        <w:jc w:val="both"/>
        <w:rPr>
          <w:rFonts w:ascii="PT Astra Serif" w:eastAsia="Calibri" w:hAnsi="PT Astra Serif" w:cs="Times New Roman"/>
          <w:sz w:val="24"/>
          <w:szCs w:val="24"/>
          <w:lang w:eastAsia="ru-RU"/>
        </w:rPr>
      </w:pPr>
      <w:r w:rsidRPr="00D54C2A">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D54C2A" w:rsidRPr="00D54C2A" w:rsidRDefault="00D54C2A" w:rsidP="00D54C2A">
      <w:pPr>
        <w:suppressAutoHyphens/>
        <w:spacing w:after="0" w:line="240" w:lineRule="auto"/>
        <w:ind w:firstLine="709"/>
        <w:jc w:val="both"/>
        <w:rPr>
          <w:rFonts w:ascii="PT Astra Serif" w:eastAsia="Times New Roman" w:hAnsi="PT Astra Serif" w:cs="Times New Roman"/>
          <w:kern w:val="2"/>
          <w:sz w:val="24"/>
          <w:szCs w:val="24"/>
          <w:lang w:eastAsia="ar-SA"/>
        </w:rPr>
      </w:pPr>
      <w:r w:rsidRPr="00D54C2A">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D54C2A" w:rsidRPr="00D54C2A" w:rsidRDefault="00D54C2A" w:rsidP="00D54C2A">
      <w:pPr>
        <w:suppressAutoHyphens/>
        <w:spacing w:after="0" w:line="240" w:lineRule="auto"/>
        <w:ind w:firstLine="709"/>
        <w:jc w:val="both"/>
        <w:rPr>
          <w:rFonts w:ascii="PT Astra Serif" w:eastAsia="Calibri" w:hAnsi="PT Astra Serif" w:cs="Times New Roman"/>
          <w:sz w:val="24"/>
          <w:szCs w:val="24"/>
          <w:lang w:eastAsia="ru-RU"/>
        </w:rPr>
      </w:pPr>
      <w:r w:rsidRPr="00D54C2A">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D54C2A" w:rsidRPr="00D54C2A" w:rsidRDefault="00D54C2A" w:rsidP="00D54C2A">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D54C2A">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D54C2A">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D54C2A">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D54C2A" w:rsidRPr="00D54C2A" w:rsidRDefault="00D54C2A" w:rsidP="00D54C2A">
      <w:pPr>
        <w:suppressAutoHyphens/>
        <w:spacing w:after="0" w:line="240" w:lineRule="auto"/>
        <w:ind w:firstLine="708"/>
        <w:jc w:val="both"/>
        <w:rPr>
          <w:rFonts w:ascii="PT Astra Serif" w:eastAsia="Times New Roman" w:hAnsi="PT Astra Serif" w:cs="Times New Roman"/>
          <w:kern w:val="2"/>
          <w:sz w:val="24"/>
          <w:szCs w:val="24"/>
          <w:lang w:eastAsia="ar-SA"/>
        </w:rPr>
      </w:pPr>
      <w:r w:rsidRPr="00D54C2A">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54C2A" w:rsidRPr="00D54C2A" w:rsidRDefault="00D54C2A" w:rsidP="00D54C2A">
      <w:pPr>
        <w:suppressAutoHyphens/>
        <w:spacing w:after="0" w:line="240" w:lineRule="auto"/>
        <w:ind w:firstLine="709"/>
        <w:jc w:val="both"/>
        <w:rPr>
          <w:rFonts w:ascii="PT Astra Serif" w:eastAsia="Calibri" w:hAnsi="PT Astra Serif" w:cs="Times New Roman"/>
          <w:sz w:val="24"/>
          <w:szCs w:val="24"/>
          <w:lang w:eastAsia="ru-RU"/>
        </w:rPr>
      </w:pPr>
      <w:r w:rsidRPr="00D54C2A">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54C2A" w:rsidRPr="00D54C2A" w:rsidRDefault="00D54C2A" w:rsidP="00D54C2A">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D54C2A">
        <w:rPr>
          <w:rFonts w:ascii="PT Astra Serif" w:eastAsia="Calibri" w:hAnsi="PT Astra Serif" w:cs="Times New Roman"/>
          <w:b/>
          <w:bCs/>
          <w:sz w:val="24"/>
          <w:szCs w:val="24"/>
          <w:u w:val="single"/>
          <w:lang w:eastAsia="ru-RU"/>
        </w:rPr>
        <w:t>Качественные характеристики объекта закупки:</w:t>
      </w:r>
    </w:p>
    <w:p w:rsidR="00D54C2A" w:rsidRPr="00D54C2A" w:rsidRDefault="00D54C2A" w:rsidP="00D54C2A">
      <w:pPr>
        <w:tabs>
          <w:tab w:val="left" w:pos="0"/>
        </w:tabs>
        <w:spacing w:after="0" w:line="240" w:lineRule="auto"/>
        <w:ind w:firstLine="709"/>
        <w:jc w:val="both"/>
        <w:rPr>
          <w:rFonts w:ascii="PT Astra Serif" w:eastAsia="Calibri" w:hAnsi="PT Astra Serif" w:cs="Times New Roman"/>
          <w:sz w:val="24"/>
          <w:szCs w:val="24"/>
        </w:rPr>
      </w:pPr>
      <w:r w:rsidRPr="00D54C2A">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54C2A">
        <w:rPr>
          <w:rFonts w:ascii="PT Astra Serif" w:eastAsia="Calibri" w:hAnsi="PT Astra Serif" w:cs="Times New Roman"/>
          <w:sz w:val="24"/>
          <w:szCs w:val="24"/>
        </w:rPr>
        <w:t xml:space="preserve"> санитарных норм и правил (СанПиН)</w:t>
      </w:r>
      <w:r w:rsidRPr="00D54C2A">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54C2A">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54C2A">
        <w:rPr>
          <w:rFonts w:ascii="PT Astra Serif" w:eastAsia="Calibri" w:hAnsi="PT Astra Serif" w:cs="Times New Roman"/>
          <w:sz w:val="24"/>
          <w:szCs w:val="24"/>
        </w:rPr>
        <w:t>ТР</w:t>
      </w:r>
      <w:proofErr w:type="gramEnd"/>
      <w:r w:rsidRPr="00D54C2A">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D54C2A" w:rsidRPr="00D54C2A" w:rsidRDefault="00D54C2A" w:rsidP="00D54C2A">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54C2A">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D54C2A" w:rsidRPr="00D54C2A" w:rsidRDefault="00D54C2A" w:rsidP="00D54C2A">
      <w:pPr>
        <w:suppressAutoHyphens/>
        <w:spacing w:after="0" w:line="240" w:lineRule="auto"/>
        <w:ind w:firstLine="709"/>
        <w:jc w:val="both"/>
        <w:rPr>
          <w:rFonts w:ascii="PT Astra Serif" w:eastAsia="Times New Roman" w:hAnsi="PT Astra Serif" w:cs="Times New Roman"/>
          <w:kern w:val="2"/>
          <w:sz w:val="24"/>
          <w:szCs w:val="24"/>
          <w:lang w:eastAsia="ar-SA"/>
        </w:rPr>
      </w:pPr>
      <w:bookmarkStart w:id="5" w:name="_GoBack"/>
      <w:bookmarkEnd w:id="5"/>
      <w:proofErr w:type="gramStart"/>
      <w:r w:rsidRPr="00D54C2A">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D54C2A" w:rsidRPr="00D54C2A" w:rsidRDefault="00D54C2A" w:rsidP="00D54C2A">
      <w:pPr>
        <w:suppressAutoHyphens/>
        <w:spacing w:after="0" w:line="240" w:lineRule="auto"/>
        <w:ind w:firstLine="709"/>
        <w:jc w:val="both"/>
        <w:rPr>
          <w:rFonts w:ascii="PT Astra Serif" w:eastAsia="Times New Roman" w:hAnsi="PT Astra Serif" w:cs="Times New Roman"/>
          <w:kern w:val="2"/>
          <w:sz w:val="24"/>
          <w:szCs w:val="24"/>
          <w:lang w:eastAsia="ar-SA"/>
        </w:rPr>
      </w:pPr>
      <w:r w:rsidRPr="00D54C2A">
        <w:rPr>
          <w:rFonts w:ascii="PT Astra Serif" w:eastAsia="Times New Roman" w:hAnsi="PT Astra Serif" w:cs="Times New Roman"/>
          <w:b/>
          <w:kern w:val="2"/>
          <w:sz w:val="24"/>
          <w:szCs w:val="24"/>
          <w:u w:val="single"/>
          <w:lang w:eastAsia="ar-SA"/>
        </w:rPr>
        <w:lastRenderedPageBreak/>
        <w:t>Требования к материалам, используемым при выполнении работ</w:t>
      </w:r>
      <w:r w:rsidRPr="00D54C2A">
        <w:rPr>
          <w:rFonts w:ascii="PT Astra Serif" w:eastAsia="Times New Roman" w:hAnsi="PT Astra Serif" w:cs="Times New Roman"/>
          <w:kern w:val="2"/>
          <w:sz w:val="24"/>
          <w:szCs w:val="24"/>
          <w:lang w:eastAsia="ar-SA"/>
        </w:rPr>
        <w:t>:</w:t>
      </w:r>
    </w:p>
    <w:p w:rsidR="00D54C2A" w:rsidRPr="00D54C2A" w:rsidRDefault="00D54C2A" w:rsidP="00D54C2A">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D54C2A">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54C2A">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D54C2A" w:rsidRPr="00D54C2A" w:rsidRDefault="00D54C2A" w:rsidP="00D54C2A">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p w:rsidR="00D54C2A" w:rsidRPr="00D54C2A" w:rsidRDefault="00D54C2A" w:rsidP="00D54C2A">
      <w:pPr>
        <w:suppressAutoHyphens/>
        <w:spacing w:after="0" w:line="240" w:lineRule="auto"/>
        <w:ind w:firstLine="567"/>
        <w:jc w:val="both"/>
        <w:rPr>
          <w:rFonts w:ascii="PT Astra Serif" w:eastAsia="Times New Roman" w:hAnsi="PT Astra Serif" w:cs="Times New Roman"/>
          <w:kern w:val="2"/>
          <w:sz w:val="24"/>
          <w:szCs w:val="24"/>
          <w:lang w:eastAsia="ar-SA"/>
        </w:rPr>
      </w:pPr>
    </w:p>
    <w:p w:rsidR="00D54C2A" w:rsidRPr="00D54C2A" w:rsidRDefault="00D54C2A" w:rsidP="00D54C2A">
      <w:pPr>
        <w:widowControl w:val="0"/>
        <w:suppressAutoHyphens/>
        <w:spacing w:after="0" w:line="240" w:lineRule="auto"/>
        <w:jc w:val="center"/>
        <w:rPr>
          <w:rFonts w:ascii="PT Astra Serif" w:eastAsia="Times New Roman" w:hAnsi="PT Astra Serif" w:cs="Times New Roman"/>
          <w:b/>
          <w:bCs/>
          <w:kern w:val="2"/>
          <w:sz w:val="24"/>
          <w:szCs w:val="24"/>
          <w:lang w:eastAsia="ar-SA"/>
        </w:rPr>
      </w:pPr>
    </w:p>
    <w:p w:rsidR="00D54C2A" w:rsidRPr="00D54C2A" w:rsidRDefault="00D54C2A" w:rsidP="00D54C2A">
      <w:pPr>
        <w:suppressAutoHyphens/>
        <w:spacing w:after="0" w:line="240" w:lineRule="auto"/>
        <w:ind w:firstLine="709"/>
        <w:rPr>
          <w:rFonts w:ascii="PT Astra Serif" w:eastAsia="Calibri" w:hAnsi="PT Astra Serif" w:cs="Times New Roman"/>
          <w:bCs/>
          <w:sz w:val="24"/>
          <w:szCs w:val="24"/>
          <w:lang w:eastAsia="ru-RU"/>
        </w:rPr>
      </w:pPr>
      <w:r w:rsidRPr="00D54C2A">
        <w:rPr>
          <w:rFonts w:ascii="PT Astra Serif" w:eastAsia="Calibri" w:hAnsi="PT Astra Serif" w:cs="Times New Roman"/>
          <w:bCs/>
          <w:sz w:val="24"/>
          <w:szCs w:val="24"/>
          <w:lang w:eastAsia="ru-RU"/>
        </w:rPr>
        <w:t xml:space="preserve">Перечень и объем выполняемых работ </w:t>
      </w:r>
      <w:proofErr w:type="gramStart"/>
      <w:r w:rsidRPr="00D54C2A">
        <w:rPr>
          <w:rFonts w:ascii="PT Astra Serif" w:eastAsia="Calibri" w:hAnsi="PT Astra Serif" w:cs="Times New Roman"/>
          <w:bCs/>
          <w:sz w:val="24"/>
          <w:szCs w:val="24"/>
          <w:lang w:eastAsia="ru-RU"/>
        </w:rPr>
        <w:t>указаны</w:t>
      </w:r>
      <w:proofErr w:type="gramEnd"/>
      <w:r w:rsidRPr="00D54C2A">
        <w:rPr>
          <w:rFonts w:ascii="PT Astra Serif" w:eastAsia="Calibri" w:hAnsi="PT Astra Serif" w:cs="Times New Roman"/>
          <w:bCs/>
          <w:sz w:val="24"/>
          <w:szCs w:val="24"/>
          <w:lang w:eastAsia="ru-RU"/>
        </w:rPr>
        <w:t xml:space="preserve"> в локальном сметном расчете.</w:t>
      </w:r>
    </w:p>
    <w:p w:rsidR="00D54C2A" w:rsidRPr="00D54C2A" w:rsidRDefault="00D54C2A" w:rsidP="00D54C2A">
      <w:pPr>
        <w:suppressAutoHyphens/>
        <w:spacing w:after="0" w:line="240" w:lineRule="auto"/>
        <w:ind w:firstLine="567"/>
        <w:jc w:val="both"/>
        <w:rPr>
          <w:rFonts w:ascii="PT Astra Serif" w:eastAsia="Calibri" w:hAnsi="PT Astra Serif" w:cs="Times New Roman"/>
          <w:bCs/>
          <w:kern w:val="2"/>
          <w:sz w:val="24"/>
          <w:szCs w:val="24"/>
          <w:lang w:eastAsia="ru-RU"/>
        </w:rPr>
      </w:pPr>
    </w:p>
    <w:p w:rsidR="00D54C2A" w:rsidRPr="00D54C2A" w:rsidRDefault="00D54C2A" w:rsidP="00D54C2A">
      <w:pPr>
        <w:suppressAutoHyphens/>
        <w:spacing w:after="0" w:line="240" w:lineRule="auto"/>
        <w:ind w:firstLine="567"/>
        <w:jc w:val="both"/>
        <w:rPr>
          <w:rFonts w:ascii="PT Astra Serif" w:eastAsia="Calibri" w:hAnsi="PT Astra Serif" w:cs="Times New Roman"/>
          <w:bCs/>
          <w:kern w:val="2"/>
          <w:sz w:val="24"/>
          <w:szCs w:val="24"/>
          <w:lang w:eastAsia="ru-RU"/>
        </w:rPr>
      </w:pPr>
    </w:p>
    <w:p w:rsidR="00D54C2A" w:rsidRPr="00D54C2A" w:rsidRDefault="00D54C2A" w:rsidP="00D54C2A">
      <w:pPr>
        <w:suppressAutoHyphens/>
        <w:spacing w:after="0" w:line="240" w:lineRule="auto"/>
        <w:ind w:firstLine="567"/>
        <w:jc w:val="both"/>
        <w:rPr>
          <w:rFonts w:ascii="PT Astra Serif" w:eastAsia="Calibri" w:hAnsi="PT Astra Serif" w:cs="Times New Roman"/>
          <w:bCs/>
          <w:kern w:val="2"/>
          <w:sz w:val="24"/>
          <w:szCs w:val="24"/>
          <w:lang w:eastAsia="ru-RU"/>
        </w:rPr>
      </w:pPr>
    </w:p>
    <w:p w:rsidR="00D54C2A" w:rsidRPr="00D54C2A" w:rsidRDefault="00D54C2A" w:rsidP="00D54C2A">
      <w:pPr>
        <w:suppressAutoHyphens/>
        <w:spacing w:after="0" w:line="240" w:lineRule="auto"/>
        <w:ind w:firstLine="567"/>
        <w:jc w:val="both"/>
        <w:rPr>
          <w:rFonts w:ascii="PT Astra Serif" w:eastAsia="Calibri" w:hAnsi="PT Astra Serif" w:cs="Times New Roman"/>
          <w:bCs/>
          <w:kern w:val="2"/>
          <w:sz w:val="24"/>
          <w:szCs w:val="24"/>
          <w:lang w:eastAsia="ru-RU"/>
        </w:rPr>
      </w:pPr>
    </w:p>
    <w:p w:rsidR="00D54C2A" w:rsidRPr="00D54C2A" w:rsidRDefault="00D54C2A" w:rsidP="00D54C2A">
      <w:pPr>
        <w:suppressAutoHyphens/>
        <w:spacing w:after="0" w:line="240" w:lineRule="auto"/>
        <w:ind w:firstLine="567"/>
        <w:jc w:val="both"/>
        <w:rPr>
          <w:rFonts w:ascii="PT Astra Serif" w:eastAsia="Calibri" w:hAnsi="PT Astra Serif" w:cs="Times New Roman"/>
          <w:bCs/>
          <w:kern w:val="2"/>
          <w:sz w:val="24"/>
          <w:szCs w:val="24"/>
          <w:lang w:eastAsia="ru-RU"/>
        </w:rPr>
      </w:pPr>
    </w:p>
    <w:p w:rsidR="00D54C2A" w:rsidRPr="00D54C2A" w:rsidRDefault="00D54C2A" w:rsidP="00D54C2A">
      <w:pPr>
        <w:suppressAutoHyphens/>
        <w:spacing w:after="0" w:line="240" w:lineRule="auto"/>
        <w:ind w:firstLine="567"/>
        <w:jc w:val="both"/>
        <w:rPr>
          <w:rFonts w:ascii="PT Astra Serif" w:eastAsia="Calibri" w:hAnsi="PT Astra Serif" w:cs="Times New Roman"/>
          <w:bCs/>
          <w:kern w:val="2"/>
          <w:sz w:val="24"/>
          <w:szCs w:val="24"/>
          <w:lang w:eastAsia="ru-RU"/>
        </w:rPr>
      </w:pPr>
    </w:p>
    <w:p w:rsidR="00D54C2A" w:rsidRDefault="00D54C2A" w:rsidP="00D54C2A"/>
    <w:p w:rsidR="00D54C2A" w:rsidRDefault="00D54C2A" w:rsidP="00D54C2A"/>
    <w:p w:rsidR="0008218B" w:rsidRPr="00D54C2A" w:rsidRDefault="0008218B" w:rsidP="00D54C2A">
      <w:pPr>
        <w:sectPr w:rsidR="0008218B" w:rsidRPr="00D54C2A"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8"/>
        <w:gridCol w:w="1709"/>
        <w:gridCol w:w="2235"/>
        <w:gridCol w:w="1121"/>
        <w:gridCol w:w="1121"/>
        <w:gridCol w:w="1499"/>
        <w:gridCol w:w="1565"/>
        <w:gridCol w:w="1121"/>
        <w:gridCol w:w="790"/>
        <w:gridCol w:w="1121"/>
        <w:gridCol w:w="1499"/>
        <w:gridCol w:w="1267"/>
      </w:tblGrid>
      <w:tr w:rsidR="00D54C2A" w:rsidRPr="00D54C2A" w:rsidTr="00DA16DA">
        <w:trPr>
          <w:trHeight w:val="450"/>
        </w:trPr>
        <w:tc>
          <w:tcPr>
            <w:tcW w:w="5000" w:type="pct"/>
            <w:gridSpan w:val="12"/>
            <w:shd w:val="clear" w:color="auto" w:fill="auto"/>
            <w:noWrap/>
            <w:vAlign w:val="bottom"/>
            <w:hideMark/>
          </w:tcPr>
          <w:p w:rsidR="00D54C2A" w:rsidRPr="00D54C2A" w:rsidRDefault="00D54C2A" w:rsidP="00D54C2A">
            <w:pPr>
              <w:spacing w:after="0" w:line="240" w:lineRule="auto"/>
              <w:jc w:val="center"/>
              <w:rPr>
                <w:rFonts w:ascii="Arial" w:eastAsia="Times New Roman" w:hAnsi="Arial" w:cs="Arial"/>
                <w:b/>
                <w:bCs/>
                <w:sz w:val="28"/>
                <w:szCs w:val="28"/>
                <w:lang w:eastAsia="ru-RU"/>
              </w:rPr>
            </w:pPr>
            <w:r w:rsidRPr="00D54C2A">
              <w:rPr>
                <w:rFonts w:ascii="Arial" w:eastAsia="Times New Roman" w:hAnsi="Arial" w:cs="Arial"/>
                <w:b/>
                <w:bCs/>
                <w:sz w:val="28"/>
                <w:szCs w:val="28"/>
                <w:lang w:eastAsia="ru-RU"/>
              </w:rPr>
              <w:lastRenderedPageBreak/>
              <w:t>ЛОКАЛЬНЫЙ СМЕТНЫЙ РАСЧЕТ (СМЕТА)</w:t>
            </w:r>
          </w:p>
        </w:tc>
      </w:tr>
      <w:tr w:rsidR="00D54C2A" w:rsidRPr="00D54C2A" w:rsidTr="00DA16DA">
        <w:trPr>
          <w:trHeight w:val="405"/>
        </w:trPr>
        <w:tc>
          <w:tcPr>
            <w:tcW w:w="5000" w:type="pct"/>
            <w:gridSpan w:val="12"/>
            <w:shd w:val="clear" w:color="auto" w:fill="auto"/>
            <w:vAlign w:val="center"/>
            <w:hideMark/>
          </w:tcPr>
          <w:p w:rsidR="00D54C2A" w:rsidRPr="00D54C2A" w:rsidRDefault="00D54C2A" w:rsidP="00D54C2A">
            <w:pPr>
              <w:spacing w:after="0" w:line="240" w:lineRule="auto"/>
              <w:jc w:val="center"/>
              <w:rPr>
                <w:rFonts w:ascii="Arial" w:eastAsia="Times New Roman" w:hAnsi="Arial" w:cs="Arial"/>
                <w:b/>
                <w:bCs/>
                <w:sz w:val="28"/>
                <w:szCs w:val="28"/>
                <w:lang w:eastAsia="ru-RU"/>
              </w:rPr>
            </w:pPr>
            <w:r w:rsidRPr="00D54C2A">
              <w:rPr>
                <w:rFonts w:ascii="Arial" w:eastAsia="Times New Roman" w:hAnsi="Arial" w:cs="Arial"/>
                <w:b/>
                <w:bCs/>
                <w:sz w:val="28"/>
                <w:szCs w:val="28"/>
                <w:lang w:eastAsia="ru-RU"/>
              </w:rPr>
              <w:t xml:space="preserve">Выполнение работ по ремонту площади у здания МАУ «Центр культуры «Югра-Презент», </w:t>
            </w:r>
            <w:proofErr w:type="spellStart"/>
            <w:r w:rsidRPr="00D54C2A">
              <w:rPr>
                <w:rFonts w:ascii="Arial" w:eastAsia="Times New Roman" w:hAnsi="Arial" w:cs="Arial"/>
                <w:b/>
                <w:bCs/>
                <w:sz w:val="28"/>
                <w:szCs w:val="28"/>
                <w:lang w:eastAsia="ru-RU"/>
              </w:rPr>
              <w:t>мкр</w:t>
            </w:r>
            <w:proofErr w:type="spellEnd"/>
            <w:r w:rsidRPr="00D54C2A">
              <w:rPr>
                <w:rFonts w:ascii="Arial" w:eastAsia="Times New Roman" w:hAnsi="Arial" w:cs="Arial"/>
                <w:b/>
                <w:bCs/>
                <w:sz w:val="28"/>
                <w:szCs w:val="28"/>
                <w:lang w:eastAsia="ru-RU"/>
              </w:rPr>
              <w:t>. Югорск-2 в городе Югорске</w:t>
            </w:r>
          </w:p>
        </w:tc>
      </w:tr>
      <w:tr w:rsidR="00D54C2A" w:rsidRPr="00D54C2A" w:rsidTr="00DA16DA">
        <w:trPr>
          <w:trHeight w:val="300"/>
        </w:trPr>
        <w:tc>
          <w:tcPr>
            <w:tcW w:w="5000" w:type="pct"/>
            <w:gridSpan w:val="12"/>
            <w:shd w:val="clear" w:color="auto" w:fill="auto"/>
            <w:noWrap/>
            <w:hideMark/>
          </w:tcPr>
          <w:p w:rsidR="00D54C2A" w:rsidRPr="00D54C2A" w:rsidRDefault="00D54C2A" w:rsidP="00D54C2A">
            <w:pPr>
              <w:spacing w:after="0" w:line="240" w:lineRule="auto"/>
              <w:jc w:val="center"/>
              <w:rPr>
                <w:rFonts w:ascii="Arial" w:eastAsia="Times New Roman" w:hAnsi="Arial" w:cs="Arial"/>
                <w:i/>
                <w:iCs/>
                <w:sz w:val="16"/>
                <w:szCs w:val="16"/>
                <w:lang w:eastAsia="ru-RU"/>
              </w:rPr>
            </w:pPr>
            <w:r w:rsidRPr="00D54C2A">
              <w:rPr>
                <w:rFonts w:ascii="Arial" w:eastAsia="Times New Roman" w:hAnsi="Arial" w:cs="Arial"/>
                <w:i/>
                <w:iCs/>
                <w:sz w:val="16"/>
                <w:szCs w:val="16"/>
                <w:lang w:eastAsia="ru-RU"/>
              </w:rPr>
              <w:t xml:space="preserve"> (наименование работ и затрат)</w:t>
            </w:r>
          </w:p>
        </w:tc>
      </w:tr>
      <w:tr w:rsidR="00D54C2A" w:rsidRPr="00D54C2A" w:rsidTr="00DA16DA">
        <w:trPr>
          <w:trHeight w:val="240"/>
        </w:trPr>
        <w:tc>
          <w:tcPr>
            <w:tcW w:w="248" w:type="pct"/>
            <w:vMerge w:val="restar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w:t>
            </w:r>
            <w:proofErr w:type="gramStart"/>
            <w:r w:rsidRPr="00D54C2A">
              <w:rPr>
                <w:rFonts w:ascii="Arial" w:eastAsia="Times New Roman" w:hAnsi="Arial" w:cs="Arial"/>
                <w:color w:val="000000"/>
                <w:sz w:val="18"/>
                <w:szCs w:val="18"/>
                <w:lang w:eastAsia="ru-RU"/>
              </w:rPr>
              <w:t>п</w:t>
            </w:r>
            <w:proofErr w:type="gramEnd"/>
            <w:r w:rsidRPr="00D54C2A">
              <w:rPr>
                <w:rFonts w:ascii="Arial" w:eastAsia="Times New Roman" w:hAnsi="Arial" w:cs="Arial"/>
                <w:color w:val="000000"/>
                <w:sz w:val="18"/>
                <w:szCs w:val="18"/>
                <w:lang w:eastAsia="ru-RU"/>
              </w:rPr>
              <w:t>/п</w:t>
            </w:r>
          </w:p>
        </w:tc>
        <w:tc>
          <w:tcPr>
            <w:tcW w:w="549" w:type="pct"/>
            <w:vMerge w:val="restar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Обоснование</w:t>
            </w:r>
          </w:p>
        </w:tc>
        <w:tc>
          <w:tcPr>
            <w:tcW w:w="715" w:type="pct"/>
            <w:vMerge w:val="restar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Наименование работ и затрат</w:t>
            </w:r>
          </w:p>
        </w:tc>
        <w:tc>
          <w:tcPr>
            <w:tcW w:w="352" w:type="pct"/>
            <w:vMerge w:val="restar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Единица измерения</w:t>
            </w:r>
          </w:p>
        </w:tc>
        <w:tc>
          <w:tcPr>
            <w:tcW w:w="1315" w:type="pct"/>
            <w:gridSpan w:val="3"/>
            <w:vMerge w:val="restar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Количество</w:t>
            </w:r>
          </w:p>
        </w:tc>
        <w:tc>
          <w:tcPr>
            <w:tcW w:w="1821" w:type="pct"/>
            <w:gridSpan w:val="5"/>
            <w:vMerge w:val="restar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Сметная стоимость, руб.</w:t>
            </w:r>
          </w:p>
        </w:tc>
      </w:tr>
      <w:tr w:rsidR="00D54C2A" w:rsidRPr="00D54C2A" w:rsidTr="00DA16DA">
        <w:trPr>
          <w:trHeight w:val="240"/>
        </w:trPr>
        <w:tc>
          <w:tcPr>
            <w:tcW w:w="248" w:type="pct"/>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549" w:type="pct"/>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715" w:type="pct"/>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352" w:type="pct"/>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1315" w:type="pct"/>
            <w:gridSpan w:val="3"/>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1821" w:type="pct"/>
            <w:gridSpan w:val="5"/>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r>
      <w:tr w:rsidR="00D54C2A" w:rsidRPr="00D54C2A" w:rsidTr="00DA16DA">
        <w:trPr>
          <w:trHeight w:val="960"/>
        </w:trPr>
        <w:tc>
          <w:tcPr>
            <w:tcW w:w="248" w:type="pct"/>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549" w:type="pct"/>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715" w:type="pct"/>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352" w:type="pct"/>
            <w:vMerge/>
            <w:vAlign w:val="center"/>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352" w:type="pc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на единицу измерения</w:t>
            </w:r>
          </w:p>
        </w:tc>
        <w:tc>
          <w:tcPr>
            <w:tcW w:w="471" w:type="pc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коэффициенты</w:t>
            </w:r>
          </w:p>
        </w:tc>
        <w:tc>
          <w:tcPr>
            <w:tcW w:w="492" w:type="pc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всего с учетом коэффициентов</w:t>
            </w:r>
          </w:p>
        </w:tc>
        <w:tc>
          <w:tcPr>
            <w:tcW w:w="352" w:type="pc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на единицу измерения в базисном уровне цен</w:t>
            </w:r>
          </w:p>
        </w:tc>
        <w:tc>
          <w:tcPr>
            <w:tcW w:w="248" w:type="pc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индекс</w:t>
            </w:r>
          </w:p>
        </w:tc>
        <w:tc>
          <w:tcPr>
            <w:tcW w:w="352" w:type="pc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на единицу измерения в текущем уровне цен</w:t>
            </w:r>
          </w:p>
        </w:tc>
        <w:tc>
          <w:tcPr>
            <w:tcW w:w="471" w:type="pc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коэффициенты</w:t>
            </w:r>
          </w:p>
        </w:tc>
        <w:tc>
          <w:tcPr>
            <w:tcW w:w="398" w:type="pct"/>
            <w:shd w:val="clear" w:color="auto" w:fill="auto"/>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всего в текущем уровне цен</w:t>
            </w:r>
          </w:p>
        </w:tc>
      </w:tr>
      <w:tr w:rsidR="00D54C2A" w:rsidRPr="00D54C2A" w:rsidTr="00DA16DA">
        <w:trPr>
          <w:trHeight w:val="315"/>
        </w:trPr>
        <w:tc>
          <w:tcPr>
            <w:tcW w:w="248"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w:t>
            </w:r>
          </w:p>
        </w:tc>
        <w:tc>
          <w:tcPr>
            <w:tcW w:w="549"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2</w:t>
            </w:r>
          </w:p>
        </w:tc>
        <w:tc>
          <w:tcPr>
            <w:tcW w:w="715"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3</w:t>
            </w:r>
          </w:p>
        </w:tc>
        <w:tc>
          <w:tcPr>
            <w:tcW w:w="352"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4</w:t>
            </w:r>
          </w:p>
        </w:tc>
        <w:tc>
          <w:tcPr>
            <w:tcW w:w="352"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5</w:t>
            </w:r>
          </w:p>
        </w:tc>
        <w:tc>
          <w:tcPr>
            <w:tcW w:w="471"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6</w:t>
            </w:r>
          </w:p>
        </w:tc>
        <w:tc>
          <w:tcPr>
            <w:tcW w:w="492"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7</w:t>
            </w:r>
          </w:p>
        </w:tc>
        <w:tc>
          <w:tcPr>
            <w:tcW w:w="352"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8</w:t>
            </w:r>
          </w:p>
        </w:tc>
        <w:tc>
          <w:tcPr>
            <w:tcW w:w="248"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9</w:t>
            </w:r>
          </w:p>
        </w:tc>
        <w:tc>
          <w:tcPr>
            <w:tcW w:w="352"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10</w:t>
            </w:r>
          </w:p>
        </w:tc>
        <w:tc>
          <w:tcPr>
            <w:tcW w:w="471"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11</w:t>
            </w:r>
          </w:p>
        </w:tc>
        <w:tc>
          <w:tcPr>
            <w:tcW w:w="398" w:type="pct"/>
            <w:shd w:val="clear" w:color="auto" w:fill="auto"/>
            <w:noWrap/>
            <w:vAlign w:val="center"/>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12</w:t>
            </w:r>
          </w:p>
        </w:tc>
      </w:tr>
      <w:tr w:rsidR="00D54C2A" w:rsidRPr="00D54C2A" w:rsidTr="00DA16DA">
        <w:trPr>
          <w:trHeight w:val="315"/>
        </w:trPr>
        <w:tc>
          <w:tcPr>
            <w:tcW w:w="5000" w:type="pct"/>
            <w:gridSpan w:val="12"/>
            <w:shd w:val="clear" w:color="auto" w:fill="auto"/>
            <w:vAlign w:val="center"/>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Раздел 1. Ремонт проезда</w:t>
            </w:r>
          </w:p>
        </w:tc>
      </w:tr>
      <w:tr w:rsidR="00D54C2A" w:rsidRPr="00D54C2A" w:rsidTr="00DA16DA">
        <w:trPr>
          <w:trHeight w:val="480"/>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ГЭСН27-06-035-01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proofErr w:type="spellStart"/>
            <w:r w:rsidRPr="00D54C2A">
              <w:rPr>
                <w:rFonts w:ascii="Arial" w:eastAsia="Times New Roman" w:hAnsi="Arial" w:cs="Arial"/>
                <w:b/>
                <w:bCs/>
                <w:color w:val="000000"/>
                <w:sz w:val="18"/>
                <w:szCs w:val="18"/>
                <w:lang w:eastAsia="ru-RU"/>
              </w:rPr>
              <w:t>Подгрунтовочные</w:t>
            </w:r>
            <w:proofErr w:type="spellEnd"/>
            <w:r w:rsidRPr="00D54C2A">
              <w:rPr>
                <w:rFonts w:ascii="Arial" w:eastAsia="Times New Roman" w:hAnsi="Arial" w:cs="Arial"/>
                <w:b/>
                <w:bCs/>
                <w:color w:val="000000"/>
                <w:sz w:val="18"/>
                <w:szCs w:val="18"/>
                <w:lang w:eastAsia="ru-RU"/>
              </w:rPr>
              <w:t xml:space="preserve"> работы путем розлива битумной эмульсии с применением автогудронатора</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0,6552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0,6552</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ЭМ</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212,08</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0,235872</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124,79</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91.08.02-003</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Автогудронаторы, емкость цистерны 6000 л</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0,117936</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1 303,10</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1,38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1 798,28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212,08</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4-100-045</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4,5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0,36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0,235872</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529,06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124,79</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М</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15 108,52</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01.2.03.07-0023</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Эмульсия битумно-дорожная</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1,03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0,674856</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16 583,53</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1,35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22 387,77</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15 108,52</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Итого прямые затраты</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15 445,39</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ФОТ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124,79</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roofErr w:type="spellStart"/>
            <w:proofErr w:type="gramStart"/>
            <w:r w:rsidRPr="00D54C2A">
              <w:rPr>
                <w:rFonts w:ascii="Arial" w:eastAsia="Times New Roman" w:hAnsi="Arial" w:cs="Arial"/>
                <w:sz w:val="18"/>
                <w:szCs w:val="18"/>
                <w:lang w:eastAsia="ru-RU"/>
              </w:rPr>
              <w:t>Пр</w:t>
            </w:r>
            <w:proofErr w:type="spellEnd"/>
            <w:proofErr w:type="gramEnd"/>
            <w:r w:rsidRPr="00D54C2A">
              <w:rPr>
                <w:rFonts w:ascii="Arial" w:eastAsia="Times New Roman" w:hAnsi="Arial" w:cs="Arial"/>
                <w:sz w:val="18"/>
                <w:szCs w:val="18"/>
                <w:lang w:eastAsia="ru-RU"/>
              </w:rPr>
              <w:t>/812-021.0-3</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НР Автомобильные дороги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148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148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184,69</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roofErr w:type="spellStart"/>
            <w:proofErr w:type="gramStart"/>
            <w:r w:rsidRPr="00D54C2A">
              <w:rPr>
                <w:rFonts w:ascii="Arial" w:eastAsia="Times New Roman" w:hAnsi="Arial" w:cs="Arial"/>
                <w:sz w:val="18"/>
                <w:szCs w:val="18"/>
                <w:lang w:eastAsia="ru-RU"/>
              </w:rPr>
              <w:t>Пр</w:t>
            </w:r>
            <w:proofErr w:type="spellEnd"/>
            <w:proofErr w:type="gramEnd"/>
            <w:r w:rsidRPr="00D54C2A">
              <w:rPr>
                <w:rFonts w:ascii="Arial" w:eastAsia="Times New Roman" w:hAnsi="Arial" w:cs="Arial"/>
                <w:sz w:val="18"/>
                <w:szCs w:val="18"/>
                <w:lang w:eastAsia="ru-RU"/>
              </w:rPr>
              <w:t>/774-021.0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СП Автомобильные дороги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134</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134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167,22</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Всего по позиции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24 110,65</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15 797,30</w:t>
            </w:r>
          </w:p>
        </w:tc>
      </w:tr>
      <w:tr w:rsidR="00D54C2A" w:rsidRPr="00D54C2A" w:rsidTr="00DA16DA">
        <w:trPr>
          <w:trHeight w:val="720"/>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lastRenderedPageBreak/>
              <w:t>2</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ГЭСНр68-02-002-02</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Устройство выравнивающего слоя из асфальтобетонной смеси: без применения укладчиков асфальтобетона</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100 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0,975</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0,975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4204" w:type="pct"/>
            <w:gridSpan w:val="10"/>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Объем=97,5 / 100</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О</w:t>
            </w:r>
            <w:proofErr w:type="gramStart"/>
            <w:r w:rsidRPr="00D54C2A">
              <w:rPr>
                <w:rFonts w:ascii="Arial" w:eastAsia="Times New Roman" w:hAnsi="Arial" w:cs="Arial"/>
                <w:sz w:val="18"/>
                <w:szCs w:val="18"/>
                <w:lang w:eastAsia="ru-RU"/>
              </w:rPr>
              <w:t>Т(</w:t>
            </w:r>
            <w:proofErr w:type="gramEnd"/>
            <w:r w:rsidRPr="00D54C2A">
              <w:rPr>
                <w:rFonts w:ascii="Arial" w:eastAsia="Times New Roman" w:hAnsi="Arial" w:cs="Arial"/>
                <w:sz w:val="18"/>
                <w:szCs w:val="18"/>
                <w:lang w:eastAsia="ru-RU"/>
              </w:rPr>
              <w:t>ЗТ)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53,235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26 208,66</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1-100-40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Средний разряд работы 4,0</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54,6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53,235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492,32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26 208,66</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ЭМ</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45 381,10</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19,6755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12 183,36</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91.08.03-016</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Катки самоходные гладкие вибрационные, масса 8 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7,48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7,293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2 000,46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14 589,35</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4-100-050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5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7,48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7,293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565,80</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4 126,38</w:t>
            </w:r>
          </w:p>
        </w:tc>
      </w:tr>
      <w:tr w:rsidR="00D54C2A" w:rsidRPr="00D54C2A" w:rsidTr="00DA16DA">
        <w:trPr>
          <w:trHeight w:val="48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91.08.03-018</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Катки самоходные гладкие вибрационные, масса 13 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11,9</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11,6025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1 753,85</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1,46</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2 560,62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29 709,59</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4-100-060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6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11,9</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11,6025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661,32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7 672,97</w:t>
            </w:r>
          </w:p>
        </w:tc>
      </w:tr>
      <w:tr w:rsidR="00D54C2A" w:rsidRPr="00D54C2A" w:rsidTr="00DA16DA">
        <w:trPr>
          <w:trHeight w:val="48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91.13.01-038</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Машины поливомоечные, вместимость цистерны 6 м3</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0,78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1 043,14</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1,33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1 387,38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1 082,16</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4-100-040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4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0,78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492,32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384,01</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М</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330,44</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01.3.01.03-0002</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Керосин для технических целей</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0,005</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0,004875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62 186,75</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1,09</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67 783,56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330,44</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Н</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04.2.01.02</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Смеси асфальтобетонные горячие пористые</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101</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98,475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 </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Итого прямые затраты</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84 103,56</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ФОТ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38 392,02</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roofErr w:type="spellStart"/>
            <w:proofErr w:type="gramStart"/>
            <w:r w:rsidRPr="00D54C2A">
              <w:rPr>
                <w:rFonts w:ascii="Arial" w:eastAsia="Times New Roman" w:hAnsi="Arial" w:cs="Arial"/>
                <w:sz w:val="18"/>
                <w:szCs w:val="18"/>
                <w:lang w:eastAsia="ru-RU"/>
              </w:rPr>
              <w:t>Пр</w:t>
            </w:r>
            <w:proofErr w:type="spellEnd"/>
            <w:proofErr w:type="gramEnd"/>
            <w:r w:rsidRPr="00D54C2A">
              <w:rPr>
                <w:rFonts w:ascii="Arial" w:eastAsia="Times New Roman" w:hAnsi="Arial" w:cs="Arial"/>
                <w:sz w:val="18"/>
                <w:szCs w:val="18"/>
                <w:lang w:eastAsia="ru-RU"/>
              </w:rPr>
              <w:t>/812-102.0-3</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НР Благоустройство (</w:t>
            </w:r>
            <w:proofErr w:type="gramStart"/>
            <w:r w:rsidRPr="00D54C2A">
              <w:rPr>
                <w:rFonts w:ascii="Arial" w:eastAsia="Times New Roman" w:hAnsi="Arial" w:cs="Arial"/>
                <w:sz w:val="18"/>
                <w:szCs w:val="18"/>
                <w:lang w:eastAsia="ru-RU"/>
              </w:rPr>
              <w:t>ремонтно-строительные</w:t>
            </w:r>
            <w:proofErr w:type="gramEnd"/>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103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103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39 543,78</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roofErr w:type="spellStart"/>
            <w:proofErr w:type="gramStart"/>
            <w:r w:rsidRPr="00D54C2A">
              <w:rPr>
                <w:rFonts w:ascii="Arial" w:eastAsia="Times New Roman" w:hAnsi="Arial" w:cs="Arial"/>
                <w:sz w:val="18"/>
                <w:szCs w:val="18"/>
                <w:lang w:eastAsia="ru-RU"/>
              </w:rPr>
              <w:t>Пр</w:t>
            </w:r>
            <w:proofErr w:type="spellEnd"/>
            <w:proofErr w:type="gramEnd"/>
            <w:r w:rsidRPr="00D54C2A">
              <w:rPr>
                <w:rFonts w:ascii="Arial" w:eastAsia="Times New Roman" w:hAnsi="Arial" w:cs="Arial"/>
                <w:sz w:val="18"/>
                <w:szCs w:val="18"/>
                <w:lang w:eastAsia="ru-RU"/>
              </w:rPr>
              <w:t>/774-102.0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СП Благоустройство (ремонтно-строительные)</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54</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54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20 731,69</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lastRenderedPageBreak/>
              <w:t> </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Всего по позиции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148 081,06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144 379,03</w:t>
            </w:r>
          </w:p>
        </w:tc>
      </w:tr>
      <w:tr w:rsidR="00D54C2A" w:rsidRPr="00D54C2A" w:rsidTr="00DA16DA">
        <w:trPr>
          <w:trHeight w:val="480"/>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2.1</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ФСБЦ-04.2.01.01-1230</w:t>
            </w:r>
            <w:r w:rsidRPr="00D54C2A">
              <w:rPr>
                <w:rFonts w:ascii="Arial" w:eastAsia="Times New Roman" w:hAnsi="Arial" w:cs="Arial"/>
                <w:b/>
                <w:bCs/>
                <w:color w:val="000000"/>
                <w:sz w:val="18"/>
                <w:szCs w:val="18"/>
                <w:lang w:eastAsia="ru-RU"/>
              </w:rPr>
              <w:br/>
              <w:t>применительно</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xml:space="preserve">Смеси асфальтобетонные А 16 НЛ на ПБВ // Смеси асфальтобетонные </w:t>
            </w:r>
            <w:proofErr w:type="spellStart"/>
            <w:r w:rsidRPr="00D54C2A">
              <w:rPr>
                <w:rFonts w:ascii="Arial" w:eastAsia="Times New Roman" w:hAnsi="Arial" w:cs="Arial"/>
                <w:b/>
                <w:bCs/>
                <w:color w:val="000000"/>
                <w:sz w:val="18"/>
                <w:szCs w:val="18"/>
                <w:lang w:eastAsia="ru-RU"/>
              </w:rPr>
              <w:t>мелкозернистые</w:t>
            </w:r>
            <w:proofErr w:type="gramStart"/>
            <w:r w:rsidRPr="00D54C2A">
              <w:rPr>
                <w:rFonts w:ascii="Arial" w:eastAsia="Times New Roman" w:hAnsi="Arial" w:cs="Arial"/>
                <w:b/>
                <w:bCs/>
                <w:color w:val="000000"/>
                <w:sz w:val="18"/>
                <w:szCs w:val="18"/>
                <w:lang w:eastAsia="ru-RU"/>
              </w:rPr>
              <w:t>,т</w:t>
            </w:r>
            <w:proofErr w:type="gramEnd"/>
            <w:r w:rsidRPr="00D54C2A">
              <w:rPr>
                <w:rFonts w:ascii="Arial" w:eastAsia="Times New Roman" w:hAnsi="Arial" w:cs="Arial"/>
                <w:b/>
                <w:bCs/>
                <w:color w:val="000000"/>
                <w:sz w:val="18"/>
                <w:szCs w:val="18"/>
                <w:lang w:eastAsia="ru-RU"/>
              </w:rPr>
              <w:t>ип</w:t>
            </w:r>
            <w:proofErr w:type="spellEnd"/>
            <w:r w:rsidRPr="00D54C2A">
              <w:rPr>
                <w:rFonts w:ascii="Arial" w:eastAsia="Times New Roman" w:hAnsi="Arial" w:cs="Arial"/>
                <w:b/>
                <w:bCs/>
                <w:color w:val="000000"/>
                <w:sz w:val="18"/>
                <w:szCs w:val="18"/>
                <w:lang w:eastAsia="ru-RU"/>
              </w:rPr>
              <w:t xml:space="preserve"> А16ВН</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98,475</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98,475</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6 038,96</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1,99</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12 017,53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1 183 426,27</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p>
        </w:tc>
        <w:tc>
          <w:tcPr>
            <w:tcW w:w="4204" w:type="pct"/>
            <w:gridSpan w:val="10"/>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(Материалы для строительных работ)</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Всего по позиции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1 183 426,27</w:t>
            </w:r>
          </w:p>
        </w:tc>
      </w:tr>
      <w:tr w:rsidR="00D54C2A" w:rsidRPr="00D54C2A" w:rsidTr="00DA16DA">
        <w:trPr>
          <w:trHeight w:val="777"/>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3</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ГЭСН27-06-008-01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Устройство шва-стыка в асфальтобетонном покрытии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100 м</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0,04</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1</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0,04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p>
        </w:tc>
        <w:tc>
          <w:tcPr>
            <w:tcW w:w="4204" w:type="pct"/>
            <w:gridSpan w:val="10"/>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Объем=4 / 100</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О</w:t>
            </w:r>
            <w:proofErr w:type="gramStart"/>
            <w:r w:rsidRPr="00D54C2A">
              <w:rPr>
                <w:rFonts w:ascii="Arial" w:eastAsia="Times New Roman" w:hAnsi="Arial" w:cs="Arial"/>
                <w:sz w:val="18"/>
                <w:szCs w:val="18"/>
                <w:lang w:eastAsia="ru-RU"/>
              </w:rPr>
              <w:t>Т(</w:t>
            </w:r>
            <w:proofErr w:type="gramEnd"/>
            <w:r w:rsidRPr="00D54C2A">
              <w:rPr>
                <w:rFonts w:ascii="Arial" w:eastAsia="Times New Roman" w:hAnsi="Arial" w:cs="Arial"/>
                <w:sz w:val="18"/>
                <w:szCs w:val="18"/>
                <w:lang w:eastAsia="ru-RU"/>
              </w:rPr>
              <w:t>ЗТ)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0,8756</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366,74</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1-100-25</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Средний разряд работы 2,5</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21,89</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0,8756</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418,84</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366,74</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ЭМ</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405,15</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0,1808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98,94</w:t>
            </w:r>
          </w:p>
        </w:tc>
      </w:tr>
      <w:tr w:rsidR="00D54C2A" w:rsidRPr="00D54C2A" w:rsidTr="00DA16DA">
        <w:trPr>
          <w:trHeight w:val="96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91.06.05-011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0,0052</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1 901,81</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9,89</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4-100-050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5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0,0052</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565,80</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2,94</w:t>
            </w:r>
          </w:p>
        </w:tc>
      </w:tr>
      <w:tr w:rsidR="00D54C2A" w:rsidRPr="00D54C2A" w:rsidTr="00DA16DA">
        <w:trPr>
          <w:trHeight w:val="72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91.08.04-021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Котлы битумные передвижные электрические с центробежной мешалкой, объем загрузочной емкости 400 л</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0,024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95,25</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1,13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107,63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2,58</w:t>
            </w:r>
          </w:p>
        </w:tc>
      </w:tr>
      <w:tr w:rsidR="00D54C2A" w:rsidRPr="00D54C2A" w:rsidTr="00DA16DA">
        <w:trPr>
          <w:trHeight w:val="48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91.08.06-003</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xml:space="preserve">Нарезчики швов, максимальная глубина резки 200 мм, мощность 9 кВт (12 </w:t>
            </w:r>
            <w:proofErr w:type="spellStart"/>
            <w:r w:rsidRPr="00D54C2A">
              <w:rPr>
                <w:rFonts w:ascii="Arial" w:eastAsia="Times New Roman" w:hAnsi="Arial" w:cs="Arial"/>
                <w:sz w:val="18"/>
                <w:szCs w:val="18"/>
                <w:lang w:eastAsia="ru-RU"/>
              </w:rPr>
              <w:t>л.</w:t>
            </w:r>
            <w:proofErr w:type="gramStart"/>
            <w:r w:rsidRPr="00D54C2A">
              <w:rPr>
                <w:rFonts w:ascii="Arial" w:eastAsia="Times New Roman" w:hAnsi="Arial" w:cs="Arial"/>
                <w:sz w:val="18"/>
                <w:szCs w:val="18"/>
                <w:lang w:eastAsia="ru-RU"/>
              </w:rPr>
              <w:t>с</w:t>
            </w:r>
            <w:proofErr w:type="spellEnd"/>
            <w:proofErr w:type="gramEnd"/>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8,36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0,3344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100,65</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1,28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128,83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43,08</w:t>
            </w:r>
          </w:p>
        </w:tc>
      </w:tr>
      <w:tr w:rsidR="00D54C2A" w:rsidRPr="00D54C2A" w:rsidTr="00DA16DA">
        <w:trPr>
          <w:trHeight w:val="72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lastRenderedPageBreak/>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91.08.11-011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Заливщики швов и трещин самоходные, объем бака до 480 л с компрессором для продувки трещин и швов</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3,25</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2 007,70</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1,13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2 268,70</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294,93</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4-100-050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5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3,25</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565,80</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73,55</w:t>
            </w:r>
          </w:p>
        </w:tc>
      </w:tr>
      <w:tr w:rsidR="00D54C2A" w:rsidRPr="00D54C2A" w:rsidTr="00DA16DA">
        <w:trPr>
          <w:trHeight w:val="48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91.13.01-038</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Машины поливомоечные, вместимость цистерны 6 м3</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0,92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0,0368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1 043,14</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1,33</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1 387,38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51,06</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4-100-040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4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0,92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0,0368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492,32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18,12</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91.14.02-001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Автомобили бортовые, грузоподъемность до 5 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0,0012</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640,31</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0,77</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4-100-040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4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0,0012</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492,32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0,59</w:t>
            </w:r>
          </w:p>
        </w:tc>
      </w:tr>
      <w:tr w:rsidR="00D54C2A" w:rsidRPr="00D54C2A" w:rsidTr="00DA16DA">
        <w:trPr>
          <w:trHeight w:val="72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91.18.01-007</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sidRPr="00D54C2A">
              <w:rPr>
                <w:rFonts w:ascii="Arial" w:eastAsia="Times New Roman" w:hAnsi="Arial" w:cs="Arial"/>
                <w:sz w:val="18"/>
                <w:szCs w:val="18"/>
                <w:lang w:eastAsia="ru-RU"/>
              </w:rPr>
              <w:t>атм</w:t>
            </w:r>
            <w:proofErr w:type="spellEnd"/>
            <w:proofErr w:type="gramEnd"/>
            <w:r w:rsidRPr="00D54C2A">
              <w:rPr>
                <w:rFonts w:ascii="Arial" w:eastAsia="Times New Roman" w:hAnsi="Arial" w:cs="Arial"/>
                <w:sz w:val="18"/>
                <w:szCs w:val="18"/>
                <w:lang w:eastAsia="ru-RU"/>
              </w:rPr>
              <w:t>), производительность до 5,4 м3/мин</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маш</w:t>
            </w:r>
            <w:proofErr w:type="gramStart"/>
            <w:r w:rsidRPr="00D54C2A">
              <w:rPr>
                <w:rFonts w:ascii="Arial" w:eastAsia="Times New Roman" w:hAnsi="Arial" w:cs="Arial"/>
                <w:sz w:val="18"/>
                <w:szCs w:val="18"/>
                <w:lang w:eastAsia="ru-RU"/>
              </w:rPr>
              <w:t>.ч</w:t>
            </w:r>
            <w:proofErr w:type="gramEnd"/>
            <w:r w:rsidRPr="00D54C2A">
              <w:rPr>
                <w:rFonts w:ascii="Arial" w:eastAsia="Times New Roman" w:hAnsi="Arial" w:cs="Arial"/>
                <w:sz w:val="18"/>
                <w:szCs w:val="18"/>
                <w:lang w:eastAsia="ru-RU"/>
              </w:rPr>
              <w:t>ас</w:t>
            </w:r>
            <w:proofErr w:type="spellEnd"/>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0,19</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0,0076</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374,23</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2,84</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4-100-040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proofErr w:type="spellStart"/>
            <w:r w:rsidRPr="00D54C2A">
              <w:rPr>
                <w:rFonts w:ascii="Arial" w:eastAsia="Times New Roman" w:hAnsi="Arial" w:cs="Arial"/>
                <w:sz w:val="18"/>
                <w:szCs w:val="18"/>
                <w:lang w:eastAsia="ru-RU"/>
              </w:rPr>
              <w:t>ОТ</w:t>
            </w:r>
            <w:proofErr w:type="gramStart"/>
            <w:r w:rsidRPr="00D54C2A">
              <w:rPr>
                <w:rFonts w:ascii="Arial" w:eastAsia="Times New Roman" w:hAnsi="Arial" w:cs="Arial"/>
                <w:sz w:val="18"/>
                <w:szCs w:val="18"/>
                <w:lang w:eastAsia="ru-RU"/>
              </w:rPr>
              <w:t>м</w:t>
            </w:r>
            <w:proofErr w:type="spellEnd"/>
            <w:r w:rsidRPr="00D54C2A">
              <w:rPr>
                <w:rFonts w:ascii="Arial" w:eastAsia="Times New Roman" w:hAnsi="Arial" w:cs="Arial"/>
                <w:sz w:val="18"/>
                <w:szCs w:val="18"/>
                <w:lang w:eastAsia="ru-RU"/>
              </w:rPr>
              <w:t>(</w:t>
            </w:r>
            <w:proofErr w:type="spellStart"/>
            <w:proofErr w:type="gramEnd"/>
            <w:r w:rsidRPr="00D54C2A">
              <w:rPr>
                <w:rFonts w:ascii="Arial" w:eastAsia="Times New Roman" w:hAnsi="Arial" w:cs="Arial"/>
                <w:sz w:val="18"/>
                <w:szCs w:val="18"/>
                <w:lang w:eastAsia="ru-RU"/>
              </w:rPr>
              <w:t>Зтм</w:t>
            </w:r>
            <w:proofErr w:type="spellEnd"/>
            <w:r w:rsidRPr="00D54C2A">
              <w:rPr>
                <w:rFonts w:ascii="Arial" w:eastAsia="Times New Roman" w:hAnsi="Arial" w:cs="Arial"/>
                <w:sz w:val="18"/>
                <w:szCs w:val="18"/>
                <w:lang w:eastAsia="ru-RU"/>
              </w:rPr>
              <w:t xml:space="preserve">) Средний разряд машинистов 4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чел</w:t>
            </w:r>
            <w:proofErr w:type="gramStart"/>
            <w:r w:rsidRPr="00D54C2A">
              <w:rPr>
                <w:rFonts w:ascii="Arial" w:eastAsia="Times New Roman" w:hAnsi="Arial" w:cs="Arial"/>
                <w:sz w:val="18"/>
                <w:szCs w:val="18"/>
                <w:lang w:eastAsia="ru-RU"/>
              </w:rPr>
              <w:t>.-</w:t>
            </w:r>
            <w:proofErr w:type="gramEnd"/>
            <w:r w:rsidRPr="00D54C2A">
              <w:rPr>
                <w:rFonts w:ascii="Arial" w:eastAsia="Times New Roman" w:hAnsi="Arial" w:cs="Arial"/>
                <w:sz w:val="18"/>
                <w:szCs w:val="18"/>
                <w:lang w:eastAsia="ru-RU"/>
              </w:rPr>
              <w:t>ч</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0,19</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0,0076</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492,32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3,74</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М</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19,45</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01.2.01.01-1026</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Битум нефтяной дорожный БНД 90/130</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0,01</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0,0004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23 188,21</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1,31</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30 376,56</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12,15</w:t>
            </w:r>
          </w:p>
        </w:tc>
      </w:tr>
      <w:tr w:rsidR="00D54C2A" w:rsidRPr="00D54C2A" w:rsidTr="00DA16DA">
        <w:trPr>
          <w:trHeight w:val="315"/>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01.7.03.01-0001</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Вода</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м3</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3,5</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0,14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35,71</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1,46</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52,14</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7,30</w:t>
            </w:r>
          </w:p>
        </w:tc>
      </w:tr>
      <w:tr w:rsidR="00D54C2A" w:rsidRPr="00D54C2A" w:rsidTr="00DA16DA">
        <w:trPr>
          <w:trHeight w:val="480"/>
        </w:trPr>
        <w:tc>
          <w:tcPr>
            <w:tcW w:w="248" w:type="pct"/>
            <w:shd w:val="clear" w:color="auto" w:fill="auto"/>
            <w:vAlign w:val="center"/>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02.3.01.02-1118</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Песок природный для строительных работ II класс, средний</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м3</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2</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0,08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color w:val="000000"/>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0,00</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0,00</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Н</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01.2.03.03</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Мастика</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0,07</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0,0028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 </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Н</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01.7.07.26</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Шнур полиуретановый</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10 м</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10</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0,4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i/>
                <w:iCs/>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i/>
                <w:iCs/>
                <w:sz w:val="18"/>
                <w:szCs w:val="18"/>
                <w:lang w:eastAsia="ru-RU"/>
              </w:rPr>
            </w:pPr>
            <w:r w:rsidRPr="00D54C2A">
              <w:rPr>
                <w:rFonts w:ascii="Arial" w:eastAsia="Times New Roman" w:hAnsi="Arial" w:cs="Arial"/>
                <w:i/>
                <w:iCs/>
                <w:sz w:val="18"/>
                <w:szCs w:val="18"/>
                <w:lang w:eastAsia="ru-RU"/>
              </w:rPr>
              <w:t> </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Итого прямые затраты</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890,28</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ФОТ</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465,68</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roofErr w:type="spellStart"/>
            <w:proofErr w:type="gramStart"/>
            <w:r w:rsidRPr="00D54C2A">
              <w:rPr>
                <w:rFonts w:ascii="Arial" w:eastAsia="Times New Roman" w:hAnsi="Arial" w:cs="Arial"/>
                <w:sz w:val="18"/>
                <w:szCs w:val="18"/>
                <w:lang w:eastAsia="ru-RU"/>
              </w:rPr>
              <w:t>Пр</w:t>
            </w:r>
            <w:proofErr w:type="spellEnd"/>
            <w:proofErr w:type="gramEnd"/>
            <w:r w:rsidRPr="00D54C2A">
              <w:rPr>
                <w:rFonts w:ascii="Arial" w:eastAsia="Times New Roman" w:hAnsi="Arial" w:cs="Arial"/>
                <w:sz w:val="18"/>
                <w:szCs w:val="18"/>
                <w:lang w:eastAsia="ru-RU"/>
              </w:rPr>
              <w:t>/812-021.0-3</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НР Автомобильные дороги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148</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148</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689,21</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roofErr w:type="spellStart"/>
            <w:proofErr w:type="gramStart"/>
            <w:r w:rsidRPr="00D54C2A">
              <w:rPr>
                <w:rFonts w:ascii="Arial" w:eastAsia="Times New Roman" w:hAnsi="Arial" w:cs="Arial"/>
                <w:sz w:val="18"/>
                <w:szCs w:val="18"/>
                <w:lang w:eastAsia="ru-RU"/>
              </w:rPr>
              <w:t>Пр</w:t>
            </w:r>
            <w:proofErr w:type="spellEnd"/>
            <w:proofErr w:type="gramEnd"/>
            <w:r w:rsidRPr="00D54C2A">
              <w:rPr>
                <w:rFonts w:ascii="Arial" w:eastAsia="Times New Roman" w:hAnsi="Arial" w:cs="Arial"/>
                <w:sz w:val="18"/>
                <w:szCs w:val="18"/>
                <w:lang w:eastAsia="ru-RU"/>
              </w:rPr>
              <w:t>/774-021.0</w:t>
            </w: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sz w:val="18"/>
                <w:szCs w:val="18"/>
                <w:lang w:eastAsia="ru-RU"/>
              </w:rPr>
            </w:pPr>
            <w:r w:rsidRPr="00D54C2A">
              <w:rPr>
                <w:rFonts w:ascii="Arial" w:eastAsia="Times New Roman" w:hAnsi="Arial" w:cs="Arial"/>
                <w:sz w:val="18"/>
                <w:szCs w:val="18"/>
                <w:lang w:eastAsia="ru-RU"/>
              </w:rPr>
              <w:t>СП Автомобильные дороги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134</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r w:rsidRPr="00D54C2A">
              <w:rPr>
                <w:rFonts w:ascii="Arial" w:eastAsia="Times New Roman" w:hAnsi="Arial" w:cs="Arial"/>
                <w:sz w:val="18"/>
                <w:szCs w:val="18"/>
                <w:lang w:eastAsia="ru-RU"/>
              </w:rPr>
              <w:t>134</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sz w:val="18"/>
                <w:szCs w:val="18"/>
                <w:lang w:eastAsia="ru-RU"/>
              </w:rPr>
            </w:pP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sz w:val="18"/>
                <w:szCs w:val="18"/>
                <w:lang w:eastAsia="ru-RU"/>
              </w:rPr>
            </w:pPr>
            <w:r w:rsidRPr="00D54C2A">
              <w:rPr>
                <w:rFonts w:ascii="Arial" w:eastAsia="Times New Roman" w:hAnsi="Arial" w:cs="Arial"/>
                <w:sz w:val="18"/>
                <w:szCs w:val="18"/>
                <w:lang w:eastAsia="ru-RU"/>
              </w:rPr>
              <w:t>624,01</w:t>
            </w:r>
          </w:p>
        </w:tc>
      </w:tr>
      <w:tr w:rsidR="00D54C2A" w:rsidRPr="00D54C2A" w:rsidTr="00DA16DA">
        <w:trPr>
          <w:trHeight w:val="315"/>
        </w:trPr>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lastRenderedPageBreak/>
              <w:t> </w:t>
            </w:r>
          </w:p>
        </w:tc>
        <w:tc>
          <w:tcPr>
            <w:tcW w:w="549"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p>
        </w:tc>
        <w:tc>
          <w:tcPr>
            <w:tcW w:w="715" w:type="pct"/>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Всего по позиции</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492"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248"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52"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55 087,50</w:t>
            </w:r>
          </w:p>
        </w:tc>
        <w:tc>
          <w:tcPr>
            <w:tcW w:w="471" w:type="pct"/>
            <w:shd w:val="clear" w:color="auto" w:fill="auto"/>
            <w:hideMark/>
          </w:tcPr>
          <w:p w:rsidR="00D54C2A" w:rsidRPr="00D54C2A" w:rsidRDefault="00D54C2A" w:rsidP="00D54C2A">
            <w:pPr>
              <w:spacing w:after="0" w:line="240" w:lineRule="auto"/>
              <w:jc w:val="center"/>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c>
          <w:tcPr>
            <w:tcW w:w="398"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2 203,50</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Итоги по смете:</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 </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Всего прямые затраты (</w:t>
            </w:r>
            <w:proofErr w:type="spellStart"/>
            <w:r w:rsidRPr="00D54C2A">
              <w:rPr>
                <w:rFonts w:ascii="Arial" w:eastAsia="Times New Roman" w:hAnsi="Arial" w:cs="Arial"/>
                <w:color w:val="000000"/>
                <w:sz w:val="18"/>
                <w:szCs w:val="18"/>
                <w:lang w:eastAsia="ru-RU"/>
              </w:rPr>
              <w:t>справочно</w:t>
            </w:r>
            <w:proofErr w:type="spellEnd"/>
            <w:r w:rsidRPr="00D54C2A">
              <w:rPr>
                <w:rFonts w:ascii="Arial" w:eastAsia="Times New Roman" w:hAnsi="Arial" w:cs="Arial"/>
                <w:color w:val="000000"/>
                <w:sz w:val="18"/>
                <w:szCs w:val="18"/>
                <w:lang w:eastAsia="ru-RU"/>
              </w:rPr>
              <w:t>)</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1 283 865,50</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в том числе:</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Оплата труда рабочих</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26 575,40</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Эксплуатация машин</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45 998,33</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Оплата труда машинистов (</w:t>
            </w:r>
            <w:proofErr w:type="spellStart"/>
            <w:r w:rsidRPr="00D54C2A">
              <w:rPr>
                <w:rFonts w:ascii="Arial" w:eastAsia="Times New Roman" w:hAnsi="Arial" w:cs="Arial"/>
                <w:color w:val="000000"/>
                <w:sz w:val="18"/>
                <w:szCs w:val="18"/>
                <w:lang w:eastAsia="ru-RU"/>
              </w:rPr>
              <w:t>Отм</w:t>
            </w:r>
            <w:proofErr w:type="spellEnd"/>
            <w:r w:rsidRPr="00D54C2A">
              <w:rPr>
                <w:rFonts w:ascii="Arial" w:eastAsia="Times New Roman" w:hAnsi="Arial" w:cs="Arial"/>
                <w:color w:val="000000"/>
                <w:sz w:val="18"/>
                <w:szCs w:val="18"/>
                <w:lang w:eastAsia="ru-RU"/>
              </w:rPr>
              <w:t>)</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12 407,09</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Материалы</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1 198 884,68</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Строительные работы</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1 345 806,10</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в том числе:</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оплата труда</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26 575,40</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эксплуатация машин и механизмов</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45 998,33</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оплата труда машинистов (</w:t>
            </w:r>
            <w:proofErr w:type="spellStart"/>
            <w:r w:rsidRPr="00D54C2A">
              <w:rPr>
                <w:rFonts w:ascii="Arial" w:eastAsia="Times New Roman" w:hAnsi="Arial" w:cs="Arial"/>
                <w:color w:val="000000"/>
                <w:sz w:val="18"/>
                <w:szCs w:val="18"/>
                <w:lang w:eastAsia="ru-RU"/>
              </w:rPr>
              <w:t>Отм</w:t>
            </w:r>
            <w:proofErr w:type="spellEnd"/>
            <w:r w:rsidRPr="00D54C2A">
              <w:rPr>
                <w:rFonts w:ascii="Arial" w:eastAsia="Times New Roman" w:hAnsi="Arial" w:cs="Arial"/>
                <w:color w:val="000000"/>
                <w:sz w:val="18"/>
                <w:szCs w:val="18"/>
                <w:lang w:eastAsia="ru-RU"/>
              </w:rPr>
              <w:t>)</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12 407,09</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материалы</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1 198 884,68</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накладные расходы</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40 417,68</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сметная прибыль</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21 522,92</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Всего ФОТ (</w:t>
            </w:r>
            <w:proofErr w:type="spellStart"/>
            <w:r w:rsidRPr="00D54C2A">
              <w:rPr>
                <w:rFonts w:ascii="Arial" w:eastAsia="Times New Roman" w:hAnsi="Arial" w:cs="Arial"/>
                <w:color w:val="000000"/>
                <w:sz w:val="18"/>
                <w:szCs w:val="18"/>
                <w:lang w:eastAsia="ru-RU"/>
              </w:rPr>
              <w:t>справочно</w:t>
            </w:r>
            <w:proofErr w:type="spellEnd"/>
            <w:r w:rsidRPr="00D54C2A">
              <w:rPr>
                <w:rFonts w:ascii="Arial" w:eastAsia="Times New Roman" w:hAnsi="Arial" w:cs="Arial"/>
                <w:color w:val="000000"/>
                <w:sz w:val="18"/>
                <w:szCs w:val="18"/>
                <w:lang w:eastAsia="ru-RU"/>
              </w:rPr>
              <w:t>)</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38 982,49</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Всего накладные расходы (</w:t>
            </w:r>
            <w:proofErr w:type="spellStart"/>
            <w:r w:rsidRPr="00D54C2A">
              <w:rPr>
                <w:rFonts w:ascii="Arial" w:eastAsia="Times New Roman" w:hAnsi="Arial" w:cs="Arial"/>
                <w:color w:val="000000"/>
                <w:sz w:val="18"/>
                <w:szCs w:val="18"/>
                <w:lang w:eastAsia="ru-RU"/>
              </w:rPr>
              <w:t>справочно</w:t>
            </w:r>
            <w:proofErr w:type="spellEnd"/>
            <w:r w:rsidRPr="00D54C2A">
              <w:rPr>
                <w:rFonts w:ascii="Arial" w:eastAsia="Times New Roman" w:hAnsi="Arial" w:cs="Arial"/>
                <w:color w:val="000000"/>
                <w:sz w:val="18"/>
                <w:szCs w:val="18"/>
                <w:lang w:eastAsia="ru-RU"/>
              </w:rPr>
              <w:t>)</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40 417,68</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Всего сметная прибыль (</w:t>
            </w:r>
            <w:proofErr w:type="spellStart"/>
            <w:r w:rsidRPr="00D54C2A">
              <w:rPr>
                <w:rFonts w:ascii="Arial" w:eastAsia="Times New Roman" w:hAnsi="Arial" w:cs="Arial"/>
                <w:color w:val="000000"/>
                <w:sz w:val="18"/>
                <w:szCs w:val="18"/>
                <w:lang w:eastAsia="ru-RU"/>
              </w:rPr>
              <w:t>справочно</w:t>
            </w:r>
            <w:proofErr w:type="spellEnd"/>
            <w:r w:rsidRPr="00D54C2A">
              <w:rPr>
                <w:rFonts w:ascii="Arial" w:eastAsia="Times New Roman" w:hAnsi="Arial" w:cs="Arial"/>
                <w:color w:val="000000"/>
                <w:sz w:val="18"/>
                <w:szCs w:val="18"/>
                <w:lang w:eastAsia="ru-RU"/>
              </w:rPr>
              <w:t>)</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21 522,92</w:t>
            </w: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xml:space="preserve">     НДС 20%</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color w:val="000000"/>
                <w:sz w:val="18"/>
                <w:szCs w:val="18"/>
                <w:lang w:eastAsia="ru-RU"/>
              </w:rPr>
            </w:pPr>
          </w:p>
        </w:tc>
      </w:tr>
      <w:tr w:rsidR="00D54C2A" w:rsidRPr="00D54C2A" w:rsidTr="00DA16DA">
        <w:trPr>
          <w:trHeight w:val="315"/>
        </w:trPr>
        <w:tc>
          <w:tcPr>
            <w:tcW w:w="248" w:type="pct"/>
            <w:shd w:val="clear" w:color="auto" w:fill="auto"/>
            <w:noWrap/>
            <w:vAlign w:val="bottom"/>
            <w:hideMark/>
          </w:tcPr>
          <w:p w:rsidR="00D54C2A" w:rsidRPr="00D54C2A" w:rsidRDefault="00D54C2A" w:rsidP="00D54C2A">
            <w:pPr>
              <w:spacing w:after="0" w:line="240" w:lineRule="auto"/>
              <w:rPr>
                <w:rFonts w:ascii="Arial" w:eastAsia="Times New Roman" w:hAnsi="Arial" w:cs="Arial"/>
                <w:color w:val="000000"/>
                <w:sz w:val="18"/>
                <w:szCs w:val="18"/>
                <w:lang w:eastAsia="ru-RU"/>
              </w:rPr>
            </w:pPr>
            <w:r w:rsidRPr="00D54C2A">
              <w:rPr>
                <w:rFonts w:ascii="Arial" w:eastAsia="Times New Roman" w:hAnsi="Arial" w:cs="Arial"/>
                <w:color w:val="000000"/>
                <w:sz w:val="18"/>
                <w:szCs w:val="18"/>
                <w:lang w:eastAsia="ru-RU"/>
              </w:rPr>
              <w:t> </w:t>
            </w:r>
          </w:p>
        </w:tc>
        <w:tc>
          <w:tcPr>
            <w:tcW w:w="549" w:type="pct"/>
            <w:shd w:val="clear" w:color="auto" w:fill="auto"/>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p>
        </w:tc>
        <w:tc>
          <w:tcPr>
            <w:tcW w:w="3806" w:type="pct"/>
            <w:gridSpan w:val="9"/>
            <w:shd w:val="clear" w:color="auto" w:fill="auto"/>
            <w:hideMark/>
          </w:tcPr>
          <w:p w:rsidR="00D54C2A" w:rsidRPr="00D54C2A" w:rsidRDefault="00D54C2A" w:rsidP="00D54C2A">
            <w:pPr>
              <w:spacing w:after="0" w:line="240" w:lineRule="auto"/>
              <w:rPr>
                <w:rFonts w:ascii="Arial" w:eastAsia="Times New Roman" w:hAnsi="Arial" w:cs="Arial"/>
                <w:b/>
                <w:bCs/>
                <w:color w:val="000000"/>
                <w:sz w:val="18"/>
                <w:szCs w:val="18"/>
                <w:lang w:eastAsia="ru-RU"/>
              </w:rPr>
            </w:pPr>
            <w:r w:rsidRPr="00D54C2A">
              <w:rPr>
                <w:rFonts w:ascii="Arial" w:eastAsia="Times New Roman" w:hAnsi="Arial" w:cs="Arial"/>
                <w:b/>
                <w:bCs/>
                <w:color w:val="000000"/>
                <w:sz w:val="18"/>
                <w:szCs w:val="18"/>
                <w:lang w:eastAsia="ru-RU"/>
              </w:rPr>
              <w:t>ВСЕГО по смете</w:t>
            </w:r>
          </w:p>
        </w:tc>
        <w:tc>
          <w:tcPr>
            <w:tcW w:w="398" w:type="pct"/>
            <w:shd w:val="clear" w:color="auto" w:fill="auto"/>
            <w:noWrap/>
            <w:hideMark/>
          </w:tcPr>
          <w:p w:rsidR="00D54C2A" w:rsidRPr="00D54C2A" w:rsidRDefault="00D54C2A" w:rsidP="00D54C2A">
            <w:pPr>
              <w:spacing w:after="0" w:line="240" w:lineRule="auto"/>
              <w:jc w:val="right"/>
              <w:rPr>
                <w:rFonts w:ascii="Arial" w:eastAsia="Times New Roman" w:hAnsi="Arial" w:cs="Arial"/>
                <w:b/>
                <w:bCs/>
                <w:color w:val="000000"/>
                <w:sz w:val="18"/>
                <w:szCs w:val="18"/>
                <w:lang w:eastAsia="ru-RU"/>
              </w:rPr>
            </w:pPr>
          </w:p>
        </w:tc>
      </w:tr>
    </w:tbl>
    <w:p w:rsidR="00D54C2A" w:rsidRPr="00D54C2A" w:rsidRDefault="00D54C2A" w:rsidP="00D54C2A">
      <w:pPr>
        <w:suppressAutoHyphens/>
        <w:spacing w:after="60" w:line="240" w:lineRule="auto"/>
        <w:jc w:val="center"/>
        <w:rPr>
          <w:rFonts w:ascii="Times New Roman" w:eastAsia="Times New Roman" w:hAnsi="Times New Roman" w:cs="Times New Roman"/>
          <w:kern w:val="2"/>
          <w:sz w:val="24"/>
          <w:szCs w:val="24"/>
          <w:lang w:eastAsia="ar-SA"/>
        </w:rPr>
      </w:pPr>
    </w:p>
    <w:p w:rsidR="00DF6E14" w:rsidRPr="00DF6E14" w:rsidRDefault="00DF6E14" w:rsidP="00DF6E14">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DA" w:rsidRDefault="00DA16DA" w:rsidP="00B55BF9">
      <w:pPr>
        <w:spacing w:after="0" w:line="240" w:lineRule="auto"/>
      </w:pPr>
      <w:r>
        <w:separator/>
      </w:r>
    </w:p>
  </w:endnote>
  <w:endnote w:type="continuationSeparator" w:id="0">
    <w:p w:rsidR="00DA16DA" w:rsidRDefault="00DA16D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DA" w:rsidRDefault="00DA16DA" w:rsidP="00B55BF9">
      <w:pPr>
        <w:spacing w:after="0" w:line="240" w:lineRule="auto"/>
      </w:pPr>
      <w:r>
        <w:separator/>
      </w:r>
    </w:p>
  </w:footnote>
  <w:footnote w:type="continuationSeparator" w:id="0">
    <w:p w:rsidR="00DA16DA" w:rsidRDefault="00DA16D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076D"/>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7AC"/>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1A51"/>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0FA5"/>
    <w:rsid w:val="00967F05"/>
    <w:rsid w:val="009770A2"/>
    <w:rsid w:val="00986E2A"/>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508"/>
    <w:rsid w:val="00C83978"/>
    <w:rsid w:val="00C84C05"/>
    <w:rsid w:val="00CB579D"/>
    <w:rsid w:val="00CB5B8D"/>
    <w:rsid w:val="00CB6FE9"/>
    <w:rsid w:val="00CC522D"/>
    <w:rsid w:val="00CC684B"/>
    <w:rsid w:val="00CD7E68"/>
    <w:rsid w:val="00D14214"/>
    <w:rsid w:val="00D30B71"/>
    <w:rsid w:val="00D328A1"/>
    <w:rsid w:val="00D51D52"/>
    <w:rsid w:val="00D54C2A"/>
    <w:rsid w:val="00D70D53"/>
    <w:rsid w:val="00D7436B"/>
    <w:rsid w:val="00DA16DA"/>
    <w:rsid w:val="00DB1FCD"/>
    <w:rsid w:val="00DB7A2E"/>
    <w:rsid w:val="00DE26B5"/>
    <w:rsid w:val="00DF2587"/>
    <w:rsid w:val="00DF49F5"/>
    <w:rsid w:val="00DF6E14"/>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5507"/>
    <w:rsid w:val="00F86684"/>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D54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D54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3F30-EA76-41D9-8E0A-015C3DC7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26</Pages>
  <Words>11617</Words>
  <Characters>66221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257</cp:revision>
  <cp:lastPrinted>2024-06-03T11:47:00Z</cp:lastPrinted>
  <dcterms:created xsi:type="dcterms:W3CDTF">2020-01-29T05:37:00Z</dcterms:created>
  <dcterms:modified xsi:type="dcterms:W3CDTF">2024-06-04T05:49:00Z</dcterms:modified>
</cp:coreProperties>
</file>